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969E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969EF" w:rsidRPr="004969EF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молодым семьям социальный выплат из бюджета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района на приобретение (строительство) жилья и их использования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969EF" w:rsidRPr="004969EF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молодым семьям социальный выплат из бюджета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района на приобретение (строительство) жилья и их использования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969EF" w:rsidRPr="004969EF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молодым семьям социальный выплат из бюджета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69EF" w:rsidRPr="004969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69EF" w:rsidRPr="004969EF">
        <w:rPr>
          <w:rFonts w:ascii="Times New Roman" w:hAnsi="Times New Roman" w:cs="Times New Roman"/>
          <w:sz w:val="28"/>
          <w:szCs w:val="28"/>
        </w:rPr>
        <w:t xml:space="preserve"> района на приобретение (строительство) жилья и их использования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118</cp:revision>
  <cp:lastPrinted>2015-09-17T08:55:00Z</cp:lastPrinted>
  <dcterms:created xsi:type="dcterms:W3CDTF">2013-11-27T14:12:00Z</dcterms:created>
  <dcterms:modified xsi:type="dcterms:W3CDTF">2016-01-08T17:31:00Z</dcterms:modified>
</cp:coreProperties>
</file>